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A4" w:rsidRPr="00B855A4" w:rsidRDefault="00B855A4" w:rsidP="00B855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855A4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ПАМЯТКА</w:t>
      </w:r>
    </w:p>
    <w:p w:rsidR="00B855A4" w:rsidRPr="00B855A4" w:rsidRDefault="00B855A4" w:rsidP="00B855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bookmarkStart w:id="0" w:name="_GoBack"/>
      <w:r w:rsidRPr="00B855A4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 мерах безопасности</w:t>
      </w:r>
    </w:p>
    <w:p w:rsidR="00B855A4" w:rsidRPr="00B855A4" w:rsidRDefault="00B855A4" w:rsidP="00B855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B855A4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на тонком льду и в период весеннего паводка</w:t>
      </w:r>
    </w:p>
    <w:bookmarkEnd w:id="0"/>
    <w:p w:rsidR="00B855A4" w:rsidRPr="00B855A4" w:rsidRDefault="00B855A4" w:rsidP="00B855A4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5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B855A4" w:rsidRPr="00B855A4" w:rsidRDefault="00B855A4" w:rsidP="00B855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B855A4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Помните:</w:t>
      </w:r>
    </w:p>
    <w:p w:rsidR="00B855A4" w:rsidRPr="00B855A4" w:rsidRDefault="00B855A4" w:rsidP="00B855A4">
      <w:pPr>
        <w:shd w:val="clear" w:color="auto" w:fill="FFFFFF"/>
        <w:spacing w:after="15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5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весеннем льду легко провалиться; Быстрее всего процесс распада льда происходит у берегов; Весенний лед, покрытый снегом, быстро превращается в рыхлую массу.</w:t>
      </w:r>
    </w:p>
    <w:p w:rsidR="00B855A4" w:rsidRPr="00B855A4" w:rsidRDefault="00B855A4" w:rsidP="00B855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B855A4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Взрослые!</w:t>
      </w:r>
    </w:p>
    <w:p w:rsidR="00B855A4" w:rsidRPr="00B855A4" w:rsidRDefault="00B855A4" w:rsidP="00B855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B855A4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Не оставляйте детей без присмотра!</w:t>
      </w:r>
    </w:p>
    <w:p w:rsidR="00B855A4" w:rsidRPr="00B855A4" w:rsidRDefault="00B855A4" w:rsidP="00B855A4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5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</w:t>
      </w:r>
    </w:p>
    <w:p w:rsidR="00B855A4" w:rsidRPr="00B855A4" w:rsidRDefault="00B855A4" w:rsidP="00B855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B855A4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Весной нужно усилить </w:t>
      </w:r>
      <w:proofErr w:type="gramStart"/>
      <w:r w:rsidRPr="00B855A4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контроль за</w:t>
      </w:r>
      <w:proofErr w:type="gramEnd"/>
      <w:r w:rsidRPr="00B855A4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 местами игр детей.</w:t>
      </w:r>
    </w:p>
    <w:p w:rsidR="00B855A4" w:rsidRPr="00B855A4" w:rsidRDefault="00B855A4" w:rsidP="00B855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5A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Родители</w:t>
      </w:r>
      <w:proofErr w:type="gramStart"/>
      <w:r w:rsidRPr="00B855A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!</w:t>
      </w:r>
      <w:proofErr w:type="gramEnd"/>
      <w:r w:rsidRPr="00B855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 </w:t>
      </w:r>
      <w:r w:rsidRPr="00B855A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Помните, что в период паводка, даже при незначительном ледоходе, </w:t>
      </w:r>
      <w:hyperlink r:id="rId5" w:tooltip="Несчастный случай" w:history="1">
        <w:r w:rsidRPr="00B855A4">
          <w:rPr>
            <w:rFonts w:ascii="Arial" w:eastAsia="Times New Roman" w:hAnsi="Arial" w:cs="Arial"/>
            <w:b/>
            <w:bCs/>
            <w:color w:val="FF0000"/>
            <w:sz w:val="21"/>
            <w:szCs w:val="21"/>
            <w:bdr w:val="none" w:sz="0" w:space="0" w:color="auto" w:frame="1"/>
            <w:lang w:eastAsia="ru-RU"/>
          </w:rPr>
          <w:t>несчастные случаи</w:t>
        </w:r>
      </w:hyperlink>
      <w:r w:rsidRPr="00B855A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чаще всего происходят с детьми.</w:t>
      </w:r>
      <w:r w:rsidRPr="00B855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Разъясните детям меры предосторожности в период ледохода и весеннего паводка.</w:t>
      </w:r>
    </w:p>
    <w:p w:rsidR="00B855A4" w:rsidRPr="00B855A4" w:rsidRDefault="00B855A4" w:rsidP="00B855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B855A4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В период весеннего паводка и ледохода ЗАПРЕЩАЕТСЯ:</w:t>
      </w:r>
    </w:p>
    <w:p w:rsidR="00B855A4" w:rsidRPr="00B855A4" w:rsidRDefault="00B855A4" w:rsidP="00B855A4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5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 выходить на водоемы;</w:t>
      </w:r>
    </w:p>
    <w:p w:rsidR="00B855A4" w:rsidRPr="00B855A4" w:rsidRDefault="00B855A4" w:rsidP="00B855A4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5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 переправляться через реку в период ледохода;</w:t>
      </w:r>
    </w:p>
    <w:p w:rsidR="00B855A4" w:rsidRPr="00B855A4" w:rsidRDefault="00B855A4" w:rsidP="00B855A4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5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 подходить близко к реке в местах затора льда;</w:t>
      </w:r>
    </w:p>
    <w:p w:rsidR="00B855A4" w:rsidRPr="00B855A4" w:rsidRDefault="00B855A4" w:rsidP="00B855A4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5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 стоять на обрывистом берегу, подвергающемуся разливу и обвалу;</w:t>
      </w:r>
    </w:p>
    <w:p w:rsidR="00B855A4" w:rsidRPr="00B855A4" w:rsidRDefault="00B855A4" w:rsidP="00B855A4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5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 собираться на мостиках, плотинах и запрудах;</w:t>
      </w:r>
    </w:p>
    <w:p w:rsidR="00B855A4" w:rsidRPr="00B855A4" w:rsidRDefault="00B855A4" w:rsidP="00B855A4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5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 приближаться к ледяным заторам, отталкивать льдины от берегов;</w:t>
      </w:r>
    </w:p>
    <w:p w:rsidR="00B855A4" w:rsidRPr="00B855A4" w:rsidRDefault="00B855A4" w:rsidP="00B855A4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5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 измерять глубину реки или любого водоема;</w:t>
      </w:r>
    </w:p>
    <w:p w:rsidR="00B855A4" w:rsidRPr="00B855A4" w:rsidRDefault="00B855A4" w:rsidP="00B855A4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55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·  ходить по льдинам и кататься на них.</w:t>
      </w:r>
    </w:p>
    <w:p w:rsidR="00B855A4" w:rsidRPr="00B855A4" w:rsidRDefault="00B855A4" w:rsidP="00B855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B855A4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БУДЬТЕ ВНИМАТЕЛЬНЫ И ОСТОРОЖНЫ!</w:t>
      </w:r>
    </w:p>
    <w:p w:rsidR="00B855A4" w:rsidRPr="00B855A4" w:rsidRDefault="00B855A4" w:rsidP="00B855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B855A4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ЛЕД ВЕСНОЙ ОПАСЕН!</w:t>
      </w:r>
    </w:p>
    <w:p w:rsidR="005C53E1" w:rsidRDefault="005C53E1">
      <w:r>
        <w:rPr>
          <w:noProof/>
          <w:lang w:eastAsia="ru-RU"/>
        </w:rPr>
        <w:lastRenderedPageBreak/>
        <w:drawing>
          <wp:inline distT="0" distB="0" distL="0" distR="0" wp14:anchorId="2B3C8CF4" wp14:editId="5C3ADAFD">
            <wp:extent cx="5943600" cy="4457700"/>
            <wp:effectExtent l="0" t="0" r="0" b="0"/>
            <wp:docPr id="1" name="Рисунок 1" descr="http://bigslide.ru/images/44/43349/96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gslide.ru/images/44/43349/960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3E1" w:rsidRPr="005C53E1" w:rsidRDefault="005C53E1" w:rsidP="005C53E1"/>
    <w:p w:rsidR="005C53E1" w:rsidRPr="005C53E1" w:rsidRDefault="005C53E1" w:rsidP="005C53E1"/>
    <w:p w:rsidR="005C53E1" w:rsidRDefault="005C53E1" w:rsidP="005C53E1"/>
    <w:p w:rsidR="00505A8C" w:rsidRPr="005C53E1" w:rsidRDefault="005C53E1" w:rsidP="005C53E1">
      <w:r>
        <w:rPr>
          <w:noProof/>
          <w:lang w:eastAsia="ru-RU"/>
        </w:rPr>
        <w:drawing>
          <wp:inline distT="0" distB="0" distL="0" distR="0" wp14:anchorId="1455F5BC" wp14:editId="1DEF6367">
            <wp:extent cx="5940425" cy="3487029"/>
            <wp:effectExtent l="0" t="0" r="3175" b="0"/>
            <wp:docPr id="2" name="Рисунок 2" descr="http://pch31.lebedyan.net/wp-content/uploads/2016/11/ace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ch31.lebedyan.net/wp-content/uploads/2016/11/ace20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5A8C" w:rsidRPr="005C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0A"/>
    <w:rsid w:val="002F440A"/>
    <w:rsid w:val="00505A8C"/>
    <w:rsid w:val="005C53E1"/>
    <w:rsid w:val="00B8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ndia.ru/text/category/neschastnij_sluchaj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Ойха</dc:creator>
  <cp:lastModifiedBy>Ойха</cp:lastModifiedBy>
  <cp:revision>3</cp:revision>
  <dcterms:created xsi:type="dcterms:W3CDTF">2017-04-03T10:16:00Z</dcterms:created>
  <dcterms:modified xsi:type="dcterms:W3CDTF">2017-04-03T10:16:00Z</dcterms:modified>
</cp:coreProperties>
</file>